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047"/>
        <w:gridCol w:w="2702"/>
        <w:gridCol w:w="2150"/>
        <w:gridCol w:w="538"/>
        <w:gridCol w:w="2311"/>
        <w:gridCol w:w="679"/>
        <w:gridCol w:w="1310"/>
        <w:gridCol w:w="2550"/>
      </w:tblGrid>
      <w:tr w:rsidR="00B65B9F" w:rsidTr="00443BA7">
        <w:trPr>
          <w:trHeight w:val="499"/>
        </w:trPr>
        <w:tc>
          <w:tcPr>
            <w:tcW w:w="1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 w:hint="eastAsia"/>
                <w:sz w:val="32"/>
                <w:szCs w:val="32"/>
              </w:rPr>
              <w:t>2018-2019 第一学期 电工实习教学课表</w:t>
            </w:r>
          </w:p>
        </w:tc>
      </w:tr>
      <w:tr w:rsidR="00B65B9F" w:rsidTr="00443BA7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/>
              </w:rPr>
            </w:pPr>
            <w:r>
              <w:rPr>
                <w:rFonts w:ascii="等线 Light" w:eastAsia="等线 Light" w:hAnsi="等线 Light" w:cs="Arial" w:hint="eastAsia"/>
              </w:rPr>
              <w:t xml:space="preserve">部门： 工程训练中心             </w:t>
            </w:r>
            <w:proofErr w:type="gramStart"/>
            <w:r>
              <w:rPr>
                <w:rFonts w:ascii="等线 Light" w:eastAsia="等线 Light" w:hAnsi="等线 Light" w:cs="Arial" w:hint="eastAsia"/>
              </w:rPr>
              <w:t>电工电子实</w:t>
            </w:r>
            <w:proofErr w:type="gramEnd"/>
            <w:r>
              <w:rPr>
                <w:rFonts w:ascii="等线 Light" w:eastAsia="等线 Light" w:hAnsi="等线 Light" w:cs="Arial" w:hint="eastAsia"/>
              </w:rPr>
              <w:t>训部  （禹州基地）            内容：电工实习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年级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院(系)/部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行政班级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环节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周次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指导教师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能源与动力工程学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能源与动力工程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能源16-01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9.17-9.21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>、杨立、陈芊羽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能源与动力工程学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能源与动力工程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能源16-02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9.17-9.21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韩振宇、孙冬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材料与化学工程学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应用化学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应用化学16-01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9.24-9.28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>、杨立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材料与化学工程学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环境工程16-01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9.24-9.28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韩振宇、孙冬、陈芊羽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10.8-10.19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10.8-10.19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杨立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10.22-11.2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IEC电气工程16-04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10.22-11.2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孙冬、陈芊羽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建筑环境工程学院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建筑电气与智能化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建筑电气16-01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11.5-11.16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>、杨立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建筑环境工程学院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建筑电气与智能化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建筑电气16-02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11.5-11.16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韩振宇、孙冬、陈芊羽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电气信息工程学院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自动化15-01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11.19-11.30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>、杨立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电气信息工程学院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自动化15-02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[2036100]电工实习A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11.19-11.30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韩振宇、孙冬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建筑环境工程学院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建筑环境与能源应用工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建筑环境16-01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12.3-12.7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韩振宇、孙冬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计算机学院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通信工程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通信工程17-01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[1720108]电工实习B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12.3-12.7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>、杨立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材料与化学工程学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化学工程与工艺(精细化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精细化工16-01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12.10-12.14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proofErr w:type="gramStart"/>
            <w:r>
              <w:rPr>
                <w:rFonts w:cs="Arial" w:hint="eastAsia"/>
                <w:sz w:val="22"/>
                <w:szCs w:val="22"/>
              </w:rPr>
              <w:t>顾冬华</w:t>
            </w:r>
            <w:proofErr w:type="gramEnd"/>
            <w:r>
              <w:rPr>
                <w:rFonts w:cs="Arial" w:hint="eastAsia"/>
                <w:sz w:val="22"/>
                <w:szCs w:val="22"/>
              </w:rPr>
              <w:t>、杨立、陈芊羽</w:t>
            </w:r>
          </w:p>
        </w:tc>
      </w:tr>
      <w:tr w:rsidR="00B65B9F" w:rsidTr="00443BA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材料与化学工程学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化学工程与工艺(精细化</w:t>
            </w:r>
            <w:r>
              <w:rPr>
                <w:rFonts w:ascii="等线 Light" w:eastAsia="等线 Light" w:hAnsi="等线 Light" w:cs="Arial" w:hint="eastAsia"/>
                <w:vanish/>
                <w:sz w:val="22"/>
                <w:szCs w:val="22"/>
              </w:rPr>
              <w:t>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精细化工16-02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[0166103]电工实习B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 w:hint="eastAsia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12.10-12.14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韩振宇、孙冬</w:t>
            </w:r>
          </w:p>
        </w:tc>
      </w:tr>
    </w:tbl>
    <w:p w:rsidR="007F4484" w:rsidRDefault="007F4484"/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013"/>
        <w:gridCol w:w="2398"/>
        <w:gridCol w:w="1903"/>
        <w:gridCol w:w="471"/>
        <w:gridCol w:w="3410"/>
        <w:gridCol w:w="732"/>
        <w:gridCol w:w="1298"/>
        <w:gridCol w:w="1466"/>
      </w:tblGrid>
      <w:tr w:rsidR="00B65B9F" w:rsidTr="00B65B9F">
        <w:trPr>
          <w:trHeight w:val="40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 w:hint="eastAsia"/>
                <w:sz w:val="32"/>
                <w:szCs w:val="32"/>
              </w:rPr>
              <w:lastRenderedPageBreak/>
              <w:t>2018-2019 第一学期 电子实习教学课表</w:t>
            </w:r>
          </w:p>
        </w:tc>
      </w:tr>
      <w:tr w:rsidR="00B65B9F" w:rsidTr="00B65B9F">
        <w:trPr>
          <w:trHeight w:val="82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ascii="等线 Light" w:eastAsia="等线 Light" w:hAnsi="等线 Light" w:cs="Arial"/>
              </w:rPr>
            </w:pPr>
            <w:r>
              <w:rPr>
                <w:rFonts w:ascii="等线 Light" w:eastAsia="等线 Light" w:hAnsi="等线 Light" w:cs="Arial" w:hint="eastAsia"/>
              </w:rPr>
              <w:t xml:space="preserve">部门： 工程训练中心             </w:t>
            </w:r>
            <w:proofErr w:type="gramStart"/>
            <w:r>
              <w:rPr>
                <w:rFonts w:ascii="等线 Light" w:eastAsia="等线 Light" w:hAnsi="等线 Light" w:cs="Arial" w:hint="eastAsia"/>
              </w:rPr>
              <w:t>电工电子实</w:t>
            </w:r>
            <w:proofErr w:type="gramEnd"/>
            <w:r>
              <w:rPr>
                <w:rFonts w:ascii="等线 Light" w:eastAsia="等线 Light" w:hAnsi="等线 Light" w:cs="Arial" w:hint="eastAsia"/>
              </w:rPr>
              <w:t>训部  （禹州基地）            内容：电子实习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年级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院(系)/部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行政班级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人数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环节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周次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日期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指导教师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</w:t>
            </w:r>
            <w:r>
              <w:rPr>
                <w:rFonts w:cs="Arial" w:hint="eastAsia"/>
                <w:vanish/>
                <w:sz w:val="22"/>
                <w:szCs w:val="22"/>
              </w:rPr>
              <w:t>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6-7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10.8-10.19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王俊杰、周振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</w:t>
            </w:r>
            <w:r>
              <w:rPr>
                <w:rFonts w:cs="Arial" w:hint="eastAsia"/>
                <w:vanish/>
                <w:sz w:val="22"/>
                <w:szCs w:val="22"/>
              </w:rPr>
              <w:t>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6-7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0.8-10.19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黄思晨、郭根、陈芊羽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</w:t>
            </w:r>
            <w:r>
              <w:rPr>
                <w:rFonts w:cs="Arial" w:hint="eastAsia"/>
                <w:vanish/>
                <w:sz w:val="22"/>
                <w:szCs w:val="22"/>
              </w:rPr>
              <w:t>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8-9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10.22-11.2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王俊杰、周振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IEC电气工程16-02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</w:t>
            </w:r>
            <w:r>
              <w:rPr>
                <w:rFonts w:cs="Arial" w:hint="eastAsia"/>
                <w:vanish/>
                <w:sz w:val="22"/>
                <w:szCs w:val="22"/>
              </w:rPr>
              <w:t>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8-9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10.22-11.2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黄思晨、郭根</w:t>
            </w:r>
          </w:p>
        </w:tc>
      </w:tr>
      <w:tr w:rsidR="00B65B9F" w:rsidTr="00B65B9F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电子信息工程学院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B65B9F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B65B9F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电信工程16-01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B65B9F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10-11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11.5-11.16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王俊杰、周振</w:t>
            </w:r>
            <w:bookmarkStart w:id="0" w:name="_GoBack"/>
            <w:bookmarkEnd w:id="0"/>
            <w:r>
              <w:rPr>
                <w:rFonts w:cs="Arial" w:hint="eastAsia"/>
                <w:sz w:val="22"/>
                <w:szCs w:val="22"/>
              </w:rPr>
              <w:t>黄思晨、郭根</w:t>
            </w:r>
          </w:p>
        </w:tc>
      </w:tr>
      <w:tr w:rsidR="00B65B9F" w:rsidTr="00B65B9F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建筑环境工程学院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建筑电气与智能化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建筑电气16-01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</w:t>
            </w:r>
            <w:r>
              <w:rPr>
                <w:rFonts w:cs="Arial" w:hint="eastAsia"/>
                <w:vanish/>
                <w:sz w:val="22"/>
                <w:szCs w:val="22"/>
              </w:rPr>
              <w:t>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12-13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11.19-11.30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王俊杰、周振、陈芊羽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建筑环境工程学院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建筑电气与智能化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建筑电气16-02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[0166100]电子技术大</w:t>
            </w:r>
            <w:r>
              <w:rPr>
                <w:rFonts w:cs="Arial" w:hint="eastAsia"/>
                <w:vanish/>
                <w:sz w:val="22"/>
                <w:szCs w:val="22"/>
              </w:rPr>
              <w:t>型综合实践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12-13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11.19-11.30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黄思晨、郭根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物理与电子工程学院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电子科学与技术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电子科技16-01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[2036102]电子实习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12.3-12.7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王俊杰、周振</w:t>
            </w:r>
          </w:p>
        </w:tc>
      </w:tr>
      <w:tr w:rsidR="00B65B9F" w:rsidTr="00B65B9F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ascii="等线 Light" w:eastAsia="等线 Light" w:hAnsi="等线 Light" w:cs="Arial"/>
                <w:sz w:val="22"/>
                <w:szCs w:val="22"/>
              </w:rPr>
            </w:pPr>
            <w:r>
              <w:rPr>
                <w:rFonts w:ascii="等线 Light" w:eastAsia="等线 Light" w:hAnsi="等线 Light" w:cs="Arial" w:hint="eastAsia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物理与电子工程学院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材料物理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材料物理16-01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[203610</w:t>
            </w:r>
            <w:r>
              <w:rPr>
                <w:rFonts w:cs="Arial" w:hint="eastAsia"/>
                <w:sz w:val="20"/>
                <w:szCs w:val="20"/>
              </w:rPr>
              <w:t>2]电子实习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12.3-12.7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B9F" w:rsidRDefault="00B65B9F" w:rsidP="00443BA7">
            <w:pPr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黄思晨、郭根、陈芊羽</w:t>
            </w:r>
          </w:p>
        </w:tc>
      </w:tr>
    </w:tbl>
    <w:p w:rsidR="00B65B9F" w:rsidRPr="00B65B9F" w:rsidRDefault="00B65B9F">
      <w:pPr>
        <w:rPr>
          <w:rFonts w:hint="eastAsia"/>
        </w:rPr>
      </w:pPr>
    </w:p>
    <w:sectPr w:rsidR="00B65B9F" w:rsidRPr="00B65B9F" w:rsidSect="00B65B9F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9F"/>
    <w:rsid w:val="007F4484"/>
    <w:rsid w:val="00B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F51B"/>
  <w15:chartTrackingRefBased/>
  <w15:docId w15:val="{01B984B0-3598-4C54-8AF3-BBF04F7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9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wjj103</dc:creator>
  <cp:keywords/>
  <dc:description/>
  <cp:lastModifiedBy>wjj103</cp:lastModifiedBy>
  <cp:revision>1</cp:revision>
  <dcterms:created xsi:type="dcterms:W3CDTF">2019-04-29T03:08:00Z</dcterms:created>
  <dcterms:modified xsi:type="dcterms:W3CDTF">2019-04-29T03:13:00Z</dcterms:modified>
</cp:coreProperties>
</file>